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57" w:rsidRDefault="003A4157" w:rsidP="003A4157"/>
    <w:p w:rsidR="003A4157" w:rsidRDefault="0049169F" w:rsidP="003A4157">
      <w:pPr>
        <w:tabs>
          <w:tab w:val="left" w:pos="8505"/>
        </w:tabs>
      </w:pPr>
      <w:bookmarkStart w:id="0" w:name="_GoBack"/>
      <w:bookmarkEnd w:id="0"/>
      <w:r>
        <w:rPr>
          <w:noProof/>
        </w:rPr>
        <w:pict>
          <v:rect id="_x0000_s1026" style="position:absolute;margin-left:132pt;margin-top:11pt;width:273pt;height:34.65pt;z-index:251660288;v-text-anchor:middle-center" fillcolor="#e6e6ff" strokeweight="1pt">
            <v:fill color2="#191900"/>
            <v:stroke endarrow="block" joinstyle="round"/>
            <v:path arrowok="t"/>
            <v:textbox style="mso-next-textbox:#_x0000_s1026;mso-rotate-with-shape:t" inset="0,0,0,0">
              <w:txbxContent>
                <w:p w:rsidR="003A4157" w:rsidRDefault="003A4157" w:rsidP="003A4157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20"/>
                      <w:szCs w:val="20"/>
                    </w:rPr>
                  </w:pPr>
                </w:p>
                <w:p w:rsidR="003A4157" w:rsidRPr="00347339" w:rsidRDefault="003A4157" w:rsidP="003A4157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MT" w:hAnsi="Arial" w:cs="Arial"/>
                      <w:sz w:val="20"/>
                      <w:szCs w:val="20"/>
                    </w:rPr>
                    <w:t>DÖNER SERMAYE SAYMANI</w:t>
                  </w:r>
                </w:p>
              </w:txbxContent>
            </v:textbox>
          </v:rect>
        </w:pict>
      </w:r>
      <w:r w:rsidR="003A4157">
        <w:tab/>
      </w:r>
    </w:p>
    <w:p w:rsidR="003A4157" w:rsidRDefault="003A4157" w:rsidP="003A4157">
      <w:pPr>
        <w:tabs>
          <w:tab w:val="left" w:pos="9015"/>
        </w:tabs>
      </w:pPr>
      <w:r>
        <w:tab/>
      </w:r>
    </w:p>
    <w:p w:rsidR="003A4157" w:rsidRDefault="003A4157" w:rsidP="003A4157">
      <w:pPr>
        <w:tabs>
          <w:tab w:val="left" w:pos="3195"/>
          <w:tab w:val="left" w:pos="9390"/>
        </w:tabs>
      </w:pPr>
      <w:r>
        <w:tab/>
      </w:r>
      <w:r>
        <w:tab/>
      </w:r>
    </w:p>
    <w:p w:rsidR="003A4157" w:rsidRPr="00FF1F6F" w:rsidRDefault="0049169F" w:rsidP="003A4157">
      <w:r>
        <w:rPr>
          <w:noProof/>
        </w:rPr>
        <w:pict>
          <v:line id="_x0000_s1057" style="position:absolute;z-index:251682816" from="267.2pt,4.25pt" to="267.2pt,64.9pt" strokecolor="blue" strokeweight="1pt"/>
        </w:pict>
      </w:r>
    </w:p>
    <w:p w:rsidR="003A4157" w:rsidRPr="00FF1F6F" w:rsidRDefault="003A4157" w:rsidP="003A4157"/>
    <w:p w:rsidR="003A4157" w:rsidRPr="00FF1F6F" w:rsidRDefault="003A4157" w:rsidP="003A4157"/>
    <w:p w:rsidR="003A4157" w:rsidRPr="00FF1F6F" w:rsidRDefault="003A4157" w:rsidP="003A4157"/>
    <w:p w:rsidR="003A4157" w:rsidRPr="00FF1F6F" w:rsidRDefault="0049169F" w:rsidP="003A4157">
      <w:r>
        <w:rPr>
          <w:noProof/>
        </w:rPr>
        <w:pict>
          <v:line id="_x0000_s1037" style="position:absolute;z-index:251671552" from="267.2pt,8pt" to="267.2pt,61.7pt" strokecolor="blue" strokeweight="1pt"/>
        </w:pict>
      </w:r>
      <w:r>
        <w:rPr>
          <w:noProof/>
        </w:rPr>
        <w:pict>
          <v:line id="_x0000_s1038" style="position:absolute;z-index:251672576" from="45pt,9.7pt" to="45pt,63.4pt" strokecolor="blue" strokeweight="1pt"/>
        </w:pict>
      </w:r>
      <w:r>
        <w:rPr>
          <w:noProof/>
        </w:rPr>
        <w:pict>
          <v:line id="_x0000_s1031" style="position:absolute;z-index:251665408" from="486pt,9.7pt" to="486pt,63.4pt" strokecolor="blue" strokeweight="1pt"/>
        </w:pict>
      </w:r>
      <w:r>
        <w:rPr>
          <w:noProof/>
        </w:rPr>
        <w:pict>
          <v:line id="_x0000_s1027" style="position:absolute;flip:x;z-index:251661312" from="45pt,9.7pt" to="486pt,9.7pt" strokecolor="blue" strokeweight="1pt"/>
        </w:pict>
      </w:r>
      <w:r>
        <w:rPr>
          <w:noProof/>
        </w:rPr>
        <w:pict>
          <v:rect id="_x0000_s1035" style="position:absolute;margin-left:5.4pt;margin-top:61.9pt;width:84.6pt;height:36pt;z-index:251669504;v-text-anchor:middle-center" fillcolor="#e6e6ff">
            <v:fill color2="#191900"/>
            <v:stroke endarrow="block" joinstyle="round"/>
            <v:path arrowok="t"/>
            <v:textbox style="mso-next-textbox:#_x0000_s1035;mso-rotate-with-shape:t" inset="0,0,0,0">
              <w:txbxContent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/>
                      <w:sz w:val="16"/>
                      <w:szCs w:val="16"/>
                    </w:rPr>
                    <w:t>VEZNEDAR</w:t>
                  </w: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Pr="004706F1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A4157" w:rsidRPr="00FF1F6F" w:rsidRDefault="003A4157" w:rsidP="003A4157"/>
    <w:p w:rsidR="003A4157" w:rsidRPr="00FF1F6F" w:rsidRDefault="003A4157" w:rsidP="003A4157">
      <w:pPr>
        <w:tabs>
          <w:tab w:val="left" w:pos="5430"/>
        </w:tabs>
      </w:pPr>
      <w:r>
        <w:tab/>
      </w:r>
    </w:p>
    <w:p w:rsidR="003A4157" w:rsidRPr="00FF1F6F" w:rsidRDefault="003A4157" w:rsidP="003A4157">
      <w:pPr>
        <w:jc w:val="center"/>
      </w:pPr>
    </w:p>
    <w:p w:rsidR="003A4157" w:rsidRPr="00FF1F6F" w:rsidRDefault="0049169F" w:rsidP="003A4157">
      <w:pPr>
        <w:tabs>
          <w:tab w:val="left" w:pos="11880"/>
        </w:tabs>
      </w:pPr>
      <w:r>
        <w:rPr>
          <w:noProof/>
        </w:rPr>
        <w:pict>
          <v:rect id="_x0000_s1029" style="position:absolute;margin-left:217.95pt;margin-top:6.7pt;width:99pt;height:36pt;z-index:251663360;v-text-anchor:middle-center" fillcolor="#e6e6ff">
            <v:fill color2="#191900"/>
            <v:stroke endarrow="block" joinstyle="round"/>
            <v:path arrowok="t"/>
            <v:textbox style="mso-next-textbox:#_x0000_s1029;mso-rotate-with-shape:t" inset="0,0,0,0">
              <w:txbxContent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Pr="004706F1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/>
                      <w:sz w:val="16"/>
                      <w:szCs w:val="16"/>
                    </w:rPr>
                    <w:t xml:space="preserve">AMBAR MEMURU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36.5pt;margin-top:8.2pt;width:99pt;height:36.3pt;z-index:251662336;v-text-anchor:middle-center" fillcolor="#e6e6ff">
            <v:fill color2="#191900"/>
            <v:stroke endarrow="block" joinstyle="round"/>
            <v:path arrowok="t"/>
            <v:textbox style="mso-next-textbox:#_x0000_s1028;mso-rotate-with-shape:t" inset="0,0,0,0">
              <w:txbxContent>
                <w:p w:rsidR="003A4157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</w:p>
                <w:p w:rsidR="003A4157" w:rsidRPr="004706F1" w:rsidRDefault="003A4157" w:rsidP="003A4157">
                  <w:pPr>
                    <w:jc w:val="center"/>
                    <w:rPr>
                      <w:rFonts w:ascii="Arial" w:eastAsia="ArialMT" w:hAnsi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/>
                      <w:sz w:val="16"/>
                      <w:szCs w:val="16"/>
                    </w:rPr>
                    <w:t>DÖNER SERMAYE BİRİM PERSONELİ</w:t>
                  </w:r>
                </w:p>
              </w:txbxContent>
            </v:textbox>
          </v:rect>
        </w:pict>
      </w:r>
      <w:r w:rsidR="003A4157">
        <w:tab/>
      </w:r>
    </w:p>
    <w:p w:rsidR="003A4157" w:rsidRPr="00FF1F6F" w:rsidRDefault="003A4157" w:rsidP="003A4157"/>
    <w:p w:rsidR="003A4157" w:rsidRPr="00FF1F6F" w:rsidRDefault="003A4157" w:rsidP="003A4157"/>
    <w:p w:rsidR="003A4157" w:rsidRPr="005D415A" w:rsidRDefault="003A4157" w:rsidP="003A4157">
      <w:pPr>
        <w:tabs>
          <w:tab w:val="left" w:pos="13350"/>
        </w:tabs>
      </w:pPr>
    </w:p>
    <w:sectPr w:rsidR="003A4157" w:rsidRPr="005D415A" w:rsidSect="000B1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54" w:rsidRDefault="009F2654" w:rsidP="003A4157">
      <w:r>
        <w:separator/>
      </w:r>
    </w:p>
  </w:endnote>
  <w:endnote w:type="continuationSeparator" w:id="1">
    <w:p w:rsidR="009F2654" w:rsidRDefault="009F2654" w:rsidP="003A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4" w:rsidRDefault="002F64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436"/>
      <w:gridCol w:w="5595"/>
    </w:tblGrid>
    <w:tr w:rsidR="002F6484" w:rsidTr="002F6484">
      <w:trPr>
        <w:trHeight w:val="416"/>
      </w:trPr>
      <w:tc>
        <w:tcPr>
          <w:tcW w:w="4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6484" w:rsidRDefault="002F6484">
          <w:pPr>
            <w:pStyle w:val="Standard"/>
            <w:jc w:val="center"/>
            <w:rPr>
              <w:rFonts w:ascii="Arial" w:hAnsi="Arial" w:cs="Arial"/>
              <w:b/>
              <w:kern w:val="3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HAZIRLAYAN</w:t>
          </w:r>
        </w:p>
      </w:tc>
      <w:tc>
        <w:tcPr>
          <w:tcW w:w="5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6484" w:rsidRDefault="002F6484">
          <w:pPr>
            <w:pStyle w:val="Standard"/>
            <w:jc w:val="center"/>
            <w:rPr>
              <w:rFonts w:ascii="Arial" w:hAnsi="Arial" w:cs="Arial"/>
              <w:b/>
              <w:kern w:val="3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>ONAYLAYAN</w:t>
          </w:r>
        </w:p>
      </w:tc>
    </w:tr>
    <w:tr w:rsidR="002F6484" w:rsidTr="002F6484">
      <w:trPr>
        <w:trHeight w:val="977"/>
      </w:trPr>
      <w:tc>
        <w:tcPr>
          <w:tcW w:w="4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6484" w:rsidRDefault="002F64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  <w:p w:rsidR="002F6484" w:rsidRDefault="002F6484">
          <w:pPr>
            <w:pStyle w:val="Standard"/>
            <w:jc w:val="center"/>
            <w:rPr>
              <w:rFonts w:ascii="Arial" w:eastAsia="DejaVu Sans" w:hAnsi="Arial" w:cs="Arial"/>
              <w:sz w:val="16"/>
              <w:szCs w:val="16"/>
              <w:lang w:val="en-US"/>
            </w:rPr>
          </w:pPr>
        </w:p>
        <w:p w:rsidR="002F6484" w:rsidRDefault="002F64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</w:tc>
      <w:tc>
        <w:tcPr>
          <w:tcW w:w="5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6484" w:rsidRDefault="002F64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  <w:p w:rsidR="002F6484" w:rsidRDefault="002F6484">
          <w:pPr>
            <w:pStyle w:val="Standard"/>
            <w:jc w:val="center"/>
            <w:rPr>
              <w:rFonts w:ascii="Arial" w:eastAsia="DejaVu Sans" w:hAnsi="Arial" w:cs="Arial"/>
              <w:sz w:val="16"/>
              <w:szCs w:val="16"/>
              <w:lang w:val="en-US"/>
            </w:rPr>
          </w:pPr>
        </w:p>
        <w:p w:rsidR="002F6484" w:rsidRDefault="002F64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</w:tc>
    </w:tr>
  </w:tbl>
  <w:p w:rsidR="002F6484" w:rsidRDefault="002F648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4" w:rsidRDefault="002F6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54" w:rsidRDefault="009F2654" w:rsidP="003A4157">
      <w:r>
        <w:separator/>
      </w:r>
    </w:p>
  </w:footnote>
  <w:footnote w:type="continuationSeparator" w:id="1">
    <w:p w:rsidR="009F2654" w:rsidRDefault="009F2654" w:rsidP="003A4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4" w:rsidRDefault="002F64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620"/>
      <w:gridCol w:w="7020"/>
      <w:gridCol w:w="1980"/>
    </w:tblGrid>
    <w:tr w:rsidR="000B1CF4" w:rsidTr="000B1CF4">
      <w:trPr>
        <w:trHeight w:val="132"/>
      </w:trPr>
      <w:tc>
        <w:tcPr>
          <w:tcW w:w="1620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B1CF4" w:rsidRDefault="0049169F" w:rsidP="009D20A9">
          <w:pPr>
            <w:pStyle w:val="Tabloerii"/>
            <w:jc w:val="center"/>
          </w:pPr>
          <w:r w:rsidRPr="0049169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35pt;height:70.35pt">
                <v:imagedata r:id="rId1" o:title="ERZLOGO"/>
              </v:shape>
            </w:pict>
          </w:r>
        </w:p>
      </w:tc>
      <w:tc>
        <w:tcPr>
          <w:tcW w:w="7020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Default="00EF342A" w:rsidP="009D20A9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ORGANİZASYON ŞEMASI</w:t>
          </w:r>
        </w:p>
      </w:tc>
      <w:tc>
        <w:tcPr>
          <w:tcW w:w="198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Default="00EF342A" w:rsidP="009D20A9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0B1CF4" w:rsidTr="000B1CF4">
      <w:trPr>
        <w:trHeight w:val="101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0B1CF4" w:rsidRDefault="005C44AA" w:rsidP="009D20A9">
          <w:pPr>
            <w:pStyle w:val="Tabloerii"/>
          </w:pPr>
        </w:p>
      </w:tc>
      <w:tc>
        <w:tcPr>
          <w:tcW w:w="7020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Default="005C44AA" w:rsidP="009D20A9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Pr="00A31450" w:rsidRDefault="005C44AA" w:rsidP="009D20A9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</w:p>
      </w:tc>
    </w:tr>
    <w:tr w:rsidR="000B1CF4" w:rsidTr="000B1CF4">
      <w:trPr>
        <w:trHeight w:val="23"/>
      </w:trPr>
      <w:tc>
        <w:tcPr>
          <w:tcW w:w="1620" w:type="dxa"/>
          <w:vMerge/>
          <w:tcBorders>
            <w:left w:val="single" w:sz="1" w:space="0" w:color="000000"/>
          </w:tcBorders>
          <w:shd w:val="clear" w:color="auto" w:fill="auto"/>
        </w:tcPr>
        <w:p w:rsidR="000B1CF4" w:rsidRDefault="005C44AA" w:rsidP="009D20A9">
          <w:pPr>
            <w:pStyle w:val="Tabloerii"/>
          </w:pPr>
        </w:p>
      </w:tc>
      <w:tc>
        <w:tcPr>
          <w:tcW w:w="7020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Default="005C44AA" w:rsidP="009D20A9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Default="00EF342A" w:rsidP="009D20A9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0B1CF4" w:rsidTr="000B1CF4">
      <w:trPr>
        <w:trHeight w:val="36"/>
      </w:trPr>
      <w:tc>
        <w:tcPr>
          <w:tcW w:w="1620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B1CF4" w:rsidRDefault="005C44AA" w:rsidP="009D20A9">
          <w:pPr>
            <w:pStyle w:val="Tabloerii"/>
          </w:pPr>
        </w:p>
      </w:tc>
      <w:tc>
        <w:tcPr>
          <w:tcW w:w="7020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Default="005C44AA" w:rsidP="009D20A9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1CF4" w:rsidRDefault="005C44AA" w:rsidP="00C521B6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</w:p>
      </w:tc>
    </w:tr>
    <w:tr w:rsidR="000B1CF4" w:rsidTr="000B1CF4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B1CF4" w:rsidRDefault="00EF342A" w:rsidP="009D20A9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BÖLÜM    :</w:t>
          </w:r>
        </w:p>
      </w:tc>
      <w:tc>
        <w:tcPr>
          <w:tcW w:w="900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B1CF4" w:rsidRPr="003A4157" w:rsidRDefault="003A4157" w:rsidP="009D20A9">
          <w:pPr>
            <w:pStyle w:val="Tabloerii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"/>
            </w:rPr>
            <w:t>DÖNER SERMAYE BİRİM,</w:t>
          </w:r>
        </w:p>
      </w:tc>
    </w:tr>
    <w:tr w:rsidR="000B1CF4" w:rsidTr="000B1CF4">
      <w:tc>
        <w:tcPr>
          <w:tcW w:w="1620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B1CF4" w:rsidRDefault="00EF342A" w:rsidP="009D20A9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9000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B1CF4" w:rsidRDefault="00EF342A" w:rsidP="005C44AA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GTHB.24</w:t>
          </w:r>
          <w:r w:rsidR="003A4157">
            <w:rPr>
              <w:rFonts w:ascii="Arial" w:hAnsi="Arial"/>
            </w:rPr>
            <w:t>.İLM. İKS</w:t>
          </w:r>
          <w:r w:rsidR="005C44AA">
            <w:rPr>
              <w:rFonts w:ascii="Arial" w:hAnsi="Arial"/>
            </w:rPr>
            <w:t>/KYS</w:t>
          </w:r>
          <w:r w:rsidR="003A4157">
            <w:rPr>
              <w:rFonts w:ascii="Arial" w:hAnsi="Arial"/>
            </w:rPr>
            <w:t>.ŞMA.</w:t>
          </w:r>
          <w:r w:rsidR="005C44AA">
            <w:rPr>
              <w:rFonts w:ascii="Arial" w:hAnsi="Arial"/>
            </w:rPr>
            <w:t>10</w:t>
          </w:r>
          <w:r>
            <w:rPr>
              <w:rFonts w:ascii="Arial" w:hAnsi="Arial"/>
            </w:rPr>
            <w:t xml:space="preserve">/01 </w:t>
          </w:r>
        </w:p>
      </w:tc>
    </w:tr>
  </w:tbl>
  <w:p w:rsidR="00141990" w:rsidRDefault="005C44A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4" w:rsidRDefault="002F64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4157"/>
    <w:rsid w:val="001C2750"/>
    <w:rsid w:val="002F6484"/>
    <w:rsid w:val="003A4157"/>
    <w:rsid w:val="004639F5"/>
    <w:rsid w:val="0049169F"/>
    <w:rsid w:val="00516E58"/>
    <w:rsid w:val="005C44AA"/>
    <w:rsid w:val="009F2654"/>
    <w:rsid w:val="00C521B6"/>
    <w:rsid w:val="00D81049"/>
    <w:rsid w:val="00DA0BD9"/>
    <w:rsid w:val="00E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A4157"/>
    <w:pPr>
      <w:widowControl w:val="0"/>
      <w:suppressLineNumbers/>
      <w:suppressAutoHyphens/>
    </w:pPr>
    <w:rPr>
      <w:rFonts w:eastAsia="Andale Sans UI"/>
      <w:kern w:val="1"/>
    </w:rPr>
  </w:style>
  <w:style w:type="paragraph" w:styleId="stbilgi">
    <w:name w:val="header"/>
    <w:basedOn w:val="Normal"/>
    <w:link w:val="stbilgiChar"/>
    <w:rsid w:val="003A41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A415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3A41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415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64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7C382-BD2A-40CB-BB58-9F9E8C26F25A}"/>
</file>

<file path=customXml/itemProps2.xml><?xml version="1.0" encoding="utf-8"?>
<ds:datastoreItem xmlns:ds="http://schemas.openxmlformats.org/officeDocument/2006/customXml" ds:itemID="{7893A8FF-CFA1-4FB7-BCB9-955D14A804CE}"/>
</file>

<file path=customXml/itemProps3.xml><?xml version="1.0" encoding="utf-8"?>
<ds:datastoreItem xmlns:ds="http://schemas.openxmlformats.org/officeDocument/2006/customXml" ds:itemID="{4279A776-C63E-4A8C-8D07-23C413DBE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8</cp:revision>
  <dcterms:created xsi:type="dcterms:W3CDTF">2013-12-11T11:27:00Z</dcterms:created>
  <dcterms:modified xsi:type="dcterms:W3CDTF">2018-03-23T21:52:00Z</dcterms:modified>
</cp:coreProperties>
</file>