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E62F0" w:rsidRPr="004E62F0" w:rsidTr="004E62F0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4E62F0" w:rsidRPr="004E62F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E62F0" w:rsidRPr="004E62F0" w:rsidRDefault="004E62F0" w:rsidP="004E62F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E62F0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26 Eylül 2019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E62F0" w:rsidRPr="004E62F0" w:rsidRDefault="004E62F0" w:rsidP="004E62F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E62F0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E62F0" w:rsidRPr="004E62F0" w:rsidRDefault="004E62F0" w:rsidP="004E62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4E62F0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Sayı : 30900</w:t>
                  </w:r>
                  <w:proofErr w:type="gramEnd"/>
                </w:p>
              </w:tc>
            </w:tr>
            <w:tr w:rsidR="004E62F0" w:rsidRPr="004E62F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E62F0" w:rsidRPr="004E62F0" w:rsidRDefault="004E62F0" w:rsidP="004E62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E62F0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tr-TR"/>
                    </w:rPr>
                    <w:t>TEBLİĞ</w:t>
                  </w:r>
                </w:p>
              </w:tc>
            </w:tr>
            <w:tr w:rsidR="004E62F0" w:rsidRPr="004E62F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E62F0" w:rsidRPr="004E62F0" w:rsidRDefault="004E62F0" w:rsidP="004E62F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tr-TR"/>
                    </w:rPr>
                  </w:pPr>
                  <w:r w:rsidRPr="004E6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tr-TR"/>
                    </w:rPr>
                    <w:t>Tarım ve Orman Bakanlığından:</w:t>
                  </w:r>
                </w:p>
                <w:p w:rsidR="004E62F0" w:rsidRPr="004E62F0" w:rsidRDefault="004E62F0" w:rsidP="004E62F0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4E62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KIRSAL KALKINMA DESTEKLERİ 13. ETAP KAPSAMINDA TARIMA</w:t>
                  </w:r>
                </w:p>
                <w:p w:rsidR="004E62F0" w:rsidRPr="004E62F0" w:rsidRDefault="004E62F0" w:rsidP="004E62F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E62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DAYALI YATIRIMLARIN DESTEKLENMESİ HAKKINDA</w:t>
                  </w:r>
                </w:p>
                <w:p w:rsidR="004E62F0" w:rsidRPr="004E62F0" w:rsidRDefault="004E62F0" w:rsidP="004E62F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E62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TEBLİĞ</w:t>
                  </w:r>
                  <w:bookmarkEnd w:id="0"/>
                  <w:r w:rsidRPr="004E62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(TEBLİĞ NO: 2019/30)’DE DEĞİŞİKLİK</w:t>
                  </w:r>
                </w:p>
                <w:p w:rsidR="004E62F0" w:rsidRPr="004E62F0" w:rsidRDefault="004E62F0" w:rsidP="004E62F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E62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YAPILMASINA DAİR TEBLİĞ</w:t>
                  </w:r>
                </w:p>
                <w:p w:rsidR="004E62F0" w:rsidRPr="004E62F0" w:rsidRDefault="004E62F0" w:rsidP="004E62F0">
                  <w:pPr>
                    <w:spacing w:after="17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E62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(TEBLİĞ NO: 2019/41)</w:t>
                  </w:r>
                </w:p>
                <w:p w:rsidR="004E62F0" w:rsidRDefault="004E62F0" w:rsidP="004E62F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4E62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 –</w:t>
                  </w:r>
                  <w:r w:rsidRPr="004E6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 2/8/2019 tarihli ve 30850 sayılı Resmî </w:t>
                  </w:r>
                  <w:proofErr w:type="spellStart"/>
                  <w:r w:rsidRPr="004E6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Gazete’de</w:t>
                  </w:r>
                  <w:proofErr w:type="spellEnd"/>
                  <w:r w:rsidRPr="004E6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yayımlanan Kırsal Kalkınma Destekleri 13. Etap Kapsamında Tarıma Dayalı Yatırımların Desteklenmesi Hakkında Tebliğ (Tebliğ No: 2019/30)’in 8 inci maddesinin on yedinci fıkrasında yer alan “yapılan başvurularda,” ibaresinden sonra gelmek üzere “hindi ve kaz ile ilgili faaliyetini sürdüren” ibaresi eklenmiştir.</w:t>
                  </w:r>
                  <w:proofErr w:type="gramEnd"/>
                </w:p>
                <w:p w:rsidR="004E62F0" w:rsidRPr="004E62F0" w:rsidRDefault="004E62F0" w:rsidP="004E62F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4E62F0" w:rsidRDefault="004E62F0" w:rsidP="004E62F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E62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2 – </w:t>
                  </w:r>
                  <w:r w:rsidRPr="004E6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Aynı Tebliğin 11 inci maddesinin üçüncü fıkrasının (b) bendinde yer alan “üst birlikleri/iktisadi teşekkülleri,” ibaresinden sonra gelmek üzere “29/6/2004 tarihli ve 5200 sayılı Tarımsal Üretici Birlikleri Kanununun ilgili maddelerine göre kurulan iktisadi teşekkülleri,” ibaresi eklenmiştir.</w:t>
                  </w:r>
                </w:p>
                <w:p w:rsidR="004E62F0" w:rsidRPr="004E62F0" w:rsidRDefault="004E62F0" w:rsidP="004E62F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4E62F0" w:rsidRDefault="004E62F0" w:rsidP="004E62F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E62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3 – </w:t>
                  </w:r>
                  <w:r w:rsidRPr="004E6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Aynı Tebliğin 12 </w:t>
                  </w:r>
                  <w:proofErr w:type="spellStart"/>
                  <w:r w:rsidRPr="004E6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nci</w:t>
                  </w:r>
                  <w:proofErr w:type="spellEnd"/>
                  <w:r w:rsidRPr="004E6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maddesinin ikinci fıkrasında yer alan “fesih sürecinde bulunan ve/veya” ibaresinden sonra gelmek üzere “kendi isteği ile proje uygulamaktan vazgeçerek fesih işlemi uygulanmış yatırımcılar hariç,” ibaresi eklenmiştir.</w:t>
                  </w:r>
                </w:p>
                <w:p w:rsidR="004E62F0" w:rsidRPr="004E62F0" w:rsidRDefault="004E62F0" w:rsidP="004E62F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4E62F0" w:rsidRDefault="004E62F0" w:rsidP="004E62F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E62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4 – </w:t>
                  </w:r>
                  <w:r w:rsidRPr="004E6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Aynı Tebliğin 20 </w:t>
                  </w:r>
                  <w:proofErr w:type="spellStart"/>
                  <w:r w:rsidRPr="004E6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nci</w:t>
                  </w:r>
                  <w:proofErr w:type="spellEnd"/>
                  <w:r w:rsidRPr="004E6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maddesinin birinci fıkrasında yer alan “altmış gün” ibaresi “yüz beş gün” olarak değiştirilmiştir.</w:t>
                  </w:r>
                </w:p>
                <w:p w:rsidR="004E62F0" w:rsidRPr="004E62F0" w:rsidRDefault="004E62F0" w:rsidP="004E62F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4E62F0" w:rsidRDefault="004E62F0" w:rsidP="004E62F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E62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5 – </w:t>
                  </w:r>
                  <w:r w:rsidRPr="004E6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 Tebliğ yayımı tarihinde yürürlüğe girer.</w:t>
                  </w:r>
                </w:p>
                <w:p w:rsidR="004E62F0" w:rsidRPr="004E62F0" w:rsidRDefault="004E62F0" w:rsidP="004E62F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4E62F0" w:rsidRDefault="004E62F0" w:rsidP="004E62F0">
                  <w:pPr>
                    <w:spacing w:after="20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E62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6 – </w:t>
                  </w:r>
                  <w:r w:rsidRPr="004E6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 Tebliğ hükümlerini Tarım ve Orman Bakanı yürütür.</w:t>
                  </w:r>
                </w:p>
                <w:p w:rsidR="004E62F0" w:rsidRPr="004E62F0" w:rsidRDefault="004E62F0" w:rsidP="004E62F0">
                  <w:pPr>
                    <w:spacing w:after="20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4E62F0" w:rsidRPr="004E62F0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62F0" w:rsidRPr="004E62F0" w:rsidRDefault="004E62F0" w:rsidP="004E62F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E62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Tebliğin Yayımlandığı Resmî Gazete'nin</w:t>
                        </w:r>
                      </w:p>
                    </w:tc>
                  </w:tr>
                  <w:tr w:rsidR="004E62F0" w:rsidRPr="004E62F0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62F0" w:rsidRPr="004E62F0" w:rsidRDefault="004E62F0" w:rsidP="004E62F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E62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62F0" w:rsidRPr="004E62F0" w:rsidRDefault="004E62F0" w:rsidP="004E62F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E62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4E62F0" w:rsidRPr="004E62F0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62F0" w:rsidRPr="004E62F0" w:rsidRDefault="004E62F0" w:rsidP="004E62F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E6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2/8/2019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62F0" w:rsidRPr="004E62F0" w:rsidRDefault="004E62F0" w:rsidP="004E62F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E6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30850</w:t>
                        </w:r>
                      </w:p>
                    </w:tc>
                  </w:tr>
                </w:tbl>
                <w:p w:rsidR="004E62F0" w:rsidRPr="004E62F0" w:rsidRDefault="004E62F0" w:rsidP="004E62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E62F0" w:rsidRPr="004E62F0" w:rsidRDefault="004E62F0" w:rsidP="004E62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E6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0F684E" w:rsidRPr="004E62F0" w:rsidRDefault="000F684E">
      <w:pPr>
        <w:rPr>
          <w:sz w:val="24"/>
          <w:szCs w:val="24"/>
        </w:rPr>
      </w:pPr>
    </w:p>
    <w:sectPr w:rsidR="000F684E" w:rsidRPr="004E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F0"/>
    <w:rsid w:val="000F684E"/>
    <w:rsid w:val="004E62F0"/>
    <w:rsid w:val="00D0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6F0A"/>
  <w15:chartTrackingRefBased/>
  <w15:docId w15:val="{E72AD2CD-F9F3-42CA-82E4-83C91724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4E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E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E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4E62F0"/>
  </w:style>
  <w:style w:type="character" w:customStyle="1" w:styleId="spelle">
    <w:name w:val="spelle"/>
    <w:basedOn w:val="VarsaylanParagrafYazTipi"/>
    <w:rsid w:val="004E62F0"/>
  </w:style>
  <w:style w:type="paragraph" w:customStyle="1" w:styleId="3-normalyaz">
    <w:name w:val="3-normalyaz"/>
    <w:basedOn w:val="Normal"/>
    <w:rsid w:val="004E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F0AD2-CFCD-4887-9F7D-190FDF74B8ED}"/>
</file>

<file path=customXml/itemProps2.xml><?xml version="1.0" encoding="utf-8"?>
<ds:datastoreItem xmlns:ds="http://schemas.openxmlformats.org/officeDocument/2006/customXml" ds:itemID="{D77C39E6-B74A-40FB-9B0E-E3C234D25E4B}"/>
</file>

<file path=customXml/itemProps3.xml><?xml version="1.0" encoding="utf-8"?>
<ds:datastoreItem xmlns:ds="http://schemas.openxmlformats.org/officeDocument/2006/customXml" ds:itemID="{393CAB8B-5C8A-46C7-BEE9-A9D134F00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KÜTÜK</dc:creator>
  <cp:keywords/>
  <dc:description/>
  <cp:lastModifiedBy>Emre KÜTÜK</cp:lastModifiedBy>
  <cp:revision>2</cp:revision>
  <dcterms:created xsi:type="dcterms:W3CDTF">2019-09-26T08:59:00Z</dcterms:created>
  <dcterms:modified xsi:type="dcterms:W3CDTF">2019-09-26T08:59:00Z</dcterms:modified>
</cp:coreProperties>
</file>